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3C3" w:rsidRPr="00C442BE" w:rsidRDefault="003A60EB" w:rsidP="00AF51F8">
      <w:pPr>
        <w:pStyle w:val="Puesto"/>
        <w:tabs>
          <w:tab w:val="left" w:pos="9923"/>
        </w:tabs>
        <w:ind w:left="142" w:right="141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OFICIALÍA MAYOR DE GOBIERNO DEL ESTADO DE BAJA CALIFORNIA</w:t>
      </w:r>
    </w:p>
    <w:p w:rsidR="009E3760" w:rsidRDefault="003A60EB" w:rsidP="00677212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noProof/>
          <w:sz w:val="18"/>
          <w:szCs w:val="18"/>
          <w:lang w:val="es-MX"/>
        </w:rPr>
      </w:pPr>
      <w:r w:rsidRPr="00677212">
        <w:rPr>
          <w:rFonts w:ascii="Arial Narrow" w:hAnsi="Arial Narrow" w:cs="Arial"/>
          <w:b/>
          <w:noProof/>
          <w:sz w:val="18"/>
          <w:szCs w:val="18"/>
          <w:lang w:val="es-MX"/>
        </w:rPr>
        <w:t>CONVOCATORIA</w:t>
      </w:r>
      <w:r w:rsidR="009E3760">
        <w:rPr>
          <w:rFonts w:ascii="Arial Narrow" w:hAnsi="Arial Narrow" w:cs="Arial"/>
          <w:b/>
          <w:noProof/>
          <w:sz w:val="18"/>
          <w:szCs w:val="18"/>
          <w:lang w:val="es-MX"/>
        </w:rPr>
        <w:t xml:space="preserve"> A LICITACION PÚBLICA REGIONAL</w:t>
      </w:r>
    </w:p>
    <w:p w:rsidR="00AF33C3" w:rsidRPr="00677212" w:rsidRDefault="003A60EB" w:rsidP="00677212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noProof/>
          <w:sz w:val="18"/>
          <w:szCs w:val="18"/>
          <w:lang w:val="es-MX"/>
        </w:rPr>
      </w:pPr>
      <w:r w:rsidRPr="00677212">
        <w:rPr>
          <w:rFonts w:ascii="Arial Narrow" w:hAnsi="Arial Narrow" w:cs="Arial"/>
          <w:b/>
          <w:noProof/>
          <w:sz w:val="18"/>
          <w:szCs w:val="18"/>
          <w:lang w:val="es-MX"/>
        </w:rPr>
        <w:t xml:space="preserve"> NÚMERO </w:t>
      </w:r>
      <w:r w:rsidR="009518DF">
        <w:rPr>
          <w:rFonts w:ascii="Arial Narrow" w:hAnsi="Arial Narrow" w:cs="Arial"/>
          <w:b/>
          <w:noProof/>
          <w:sz w:val="18"/>
          <w:szCs w:val="18"/>
          <w:lang w:val="es-MX"/>
        </w:rPr>
        <w:t>32065001-033-2020</w:t>
      </w:r>
    </w:p>
    <w:p w:rsidR="00AF33C3" w:rsidRPr="00C442BE" w:rsidRDefault="00AF33C3" w:rsidP="00AF51F8">
      <w:pPr>
        <w:tabs>
          <w:tab w:val="left" w:pos="9923"/>
        </w:tabs>
        <w:ind w:left="142" w:right="141"/>
        <w:rPr>
          <w:rFonts w:ascii="Arial Narrow" w:hAnsi="Arial Narrow"/>
          <w:noProof/>
          <w:sz w:val="10"/>
          <w:szCs w:val="10"/>
          <w:lang w:val="es-MX"/>
        </w:rPr>
      </w:pPr>
    </w:p>
    <w:p w:rsidR="00AF33C3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licitación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carácter </w:t>
      </w:r>
      <w:r w:rsidR="009E3760">
        <w:rPr>
          <w:rFonts w:ascii="Arial Narrow" w:hAnsi="Arial Narrow" w:cs="Arial"/>
          <w:noProof/>
          <w:sz w:val="18"/>
          <w:szCs w:val="18"/>
          <w:lang w:val="es-MX"/>
        </w:rPr>
        <w:t>regional</w:t>
      </w:r>
      <w:r w:rsidR="00D46CD2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que a continuación se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identifica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9E3760" w:rsidRPr="00C442BE" w:rsidRDefault="009E3760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highlight w:val="yellow"/>
          <w:lang w:val="es-MX"/>
        </w:rPr>
      </w:pPr>
    </w:p>
    <w:p w:rsidR="00F37BD7" w:rsidRPr="00C442BE" w:rsidRDefault="00AF33C3" w:rsidP="00F37BD7">
      <w:pPr>
        <w:pStyle w:val="Ttulo1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D22D71">
        <w:rPr>
          <w:rFonts w:ascii="Arial Narrow" w:hAnsi="Arial Narrow" w:cs="Arial"/>
          <w:noProof/>
          <w:sz w:val="18"/>
          <w:szCs w:val="18"/>
          <w:lang w:val="es-MX"/>
        </w:rPr>
        <w:t xml:space="preserve">Licitación Pública </w:t>
      </w:r>
      <w:r w:rsidR="009E3760">
        <w:rPr>
          <w:rFonts w:ascii="Arial Narrow" w:hAnsi="Arial Narrow" w:cs="Arial"/>
          <w:noProof/>
          <w:sz w:val="18"/>
          <w:szCs w:val="18"/>
          <w:lang w:val="es-MX"/>
        </w:rPr>
        <w:t>Regional</w:t>
      </w:r>
      <w:r w:rsidRPr="00D22D71">
        <w:rPr>
          <w:rFonts w:ascii="Arial Narrow" w:hAnsi="Arial Narrow" w:cs="Arial"/>
          <w:noProof/>
          <w:sz w:val="18"/>
          <w:szCs w:val="18"/>
          <w:lang w:val="es-MX"/>
        </w:rPr>
        <w:t xml:space="preserve"> Número </w:t>
      </w:r>
      <w:r w:rsidR="009518DF">
        <w:rPr>
          <w:rFonts w:ascii="Arial Narrow" w:hAnsi="Arial Narrow" w:cs="Arial"/>
          <w:noProof/>
          <w:sz w:val="18"/>
          <w:szCs w:val="18"/>
          <w:lang w:val="es-MX"/>
        </w:rPr>
        <w:t>32065001-033</w:t>
      </w:r>
      <w:r w:rsidR="00F37BD7" w:rsidRPr="00F37BD7">
        <w:rPr>
          <w:rFonts w:ascii="Arial Narrow" w:hAnsi="Arial Narrow" w:cs="Arial"/>
          <w:noProof/>
          <w:sz w:val="18"/>
          <w:szCs w:val="18"/>
          <w:lang w:val="es-MX"/>
        </w:rPr>
        <w:t>-</w:t>
      </w:r>
      <w:r w:rsidR="00A0005A" w:rsidRPr="00F37BD7">
        <w:rPr>
          <w:rFonts w:ascii="Arial Narrow" w:hAnsi="Arial Narrow" w:cs="Arial"/>
          <w:noProof/>
          <w:sz w:val="18"/>
          <w:szCs w:val="18"/>
          <w:lang w:val="es-MX"/>
        </w:rPr>
        <w:t>2020</w:t>
      </w:r>
    </w:p>
    <w:p w:rsidR="007F4A63" w:rsidRPr="009E3760" w:rsidRDefault="00A0005A" w:rsidP="007F4A63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noProof/>
          <w:sz w:val="16"/>
          <w:szCs w:val="16"/>
          <w:lang w:val="es-MX"/>
        </w:rPr>
      </w:pPr>
      <w:r w:rsidRPr="009E3760">
        <w:rPr>
          <w:rFonts w:ascii="Arial Narrow" w:hAnsi="Arial Narrow" w:cs="Arial"/>
          <w:b/>
          <w:noProof/>
          <w:sz w:val="16"/>
          <w:szCs w:val="16"/>
          <w:lang w:val="es-MX"/>
        </w:rPr>
        <w:t>SUMINISTRO DE V</w:t>
      </w:r>
      <w:r>
        <w:rPr>
          <w:rFonts w:ascii="Arial Narrow" w:hAnsi="Arial Narrow" w:cs="Arial"/>
          <w:b/>
          <w:noProof/>
          <w:sz w:val="16"/>
          <w:szCs w:val="16"/>
          <w:lang w:val="es-MX"/>
        </w:rPr>
        <w:t xml:space="preserve">ALES </w:t>
      </w:r>
      <w:r w:rsidRPr="00A0005A">
        <w:rPr>
          <w:rFonts w:ascii="Arial Narrow" w:hAnsi="Arial Narrow" w:cs="Arial"/>
          <w:b/>
          <w:noProof/>
          <w:sz w:val="16"/>
          <w:szCs w:val="16"/>
          <w:lang w:val="es-MX"/>
        </w:rPr>
        <w:t>CANJEABLES POR GAS DOMESTICO</w:t>
      </w:r>
      <w:r>
        <w:rPr>
          <w:rFonts w:ascii="Arial Narrow" w:hAnsi="Arial Narrow" w:cs="Arial"/>
          <w:b/>
          <w:noProof/>
          <w:sz w:val="16"/>
          <w:szCs w:val="16"/>
          <w:lang w:val="es-MX"/>
        </w:rPr>
        <w:t xml:space="preserve"> PARA </w:t>
      </w:r>
      <w:r w:rsidR="009518DF">
        <w:rPr>
          <w:rFonts w:ascii="Arial Narrow" w:hAnsi="Arial Narrow" w:cs="Arial"/>
          <w:b/>
          <w:noProof/>
          <w:sz w:val="16"/>
          <w:szCs w:val="16"/>
          <w:lang w:val="es-MX"/>
        </w:rPr>
        <w:t xml:space="preserve">LA SECRETARIA DE INTEGRACION Y BIENESTAR SOCIAL </w:t>
      </w:r>
      <w:r w:rsidR="009E3760" w:rsidRPr="009E3760">
        <w:rPr>
          <w:rFonts w:ascii="Arial Narrow" w:hAnsi="Arial Narrow" w:cs="Arial"/>
          <w:b/>
          <w:noProof/>
          <w:sz w:val="16"/>
          <w:szCs w:val="16"/>
          <w:lang w:val="es-MX"/>
        </w:rPr>
        <w:t>DE BAJA CALIFORNIA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3"/>
        <w:gridCol w:w="1417"/>
        <w:gridCol w:w="1701"/>
        <w:gridCol w:w="1701"/>
        <w:gridCol w:w="1701"/>
        <w:gridCol w:w="1843"/>
      </w:tblGrid>
      <w:tr w:rsidR="003F3CC4" w:rsidRPr="00C442BE" w:rsidTr="003F3CC4">
        <w:trPr>
          <w:trHeight w:val="181"/>
          <w:jc w:val="center"/>
        </w:trPr>
        <w:tc>
          <w:tcPr>
            <w:tcW w:w="1413" w:type="dxa"/>
            <w:vMerge w:val="restart"/>
            <w:vAlign w:val="center"/>
          </w:tcPr>
          <w:p w:rsidR="003F3CC4" w:rsidRPr="0077057D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77057D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Fecha límite para adquirir bases</w:t>
            </w:r>
          </w:p>
        </w:tc>
        <w:tc>
          <w:tcPr>
            <w:tcW w:w="1417" w:type="dxa"/>
            <w:vMerge w:val="restart"/>
            <w:vAlign w:val="center"/>
          </w:tcPr>
          <w:p w:rsidR="003F3CC4" w:rsidRPr="00C442BE" w:rsidRDefault="003F3CC4" w:rsidP="003F3CC4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B14FF0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Costo de las bases</w:t>
            </w:r>
          </w:p>
        </w:tc>
        <w:tc>
          <w:tcPr>
            <w:tcW w:w="1701" w:type="dxa"/>
            <w:vMerge w:val="restart"/>
            <w:vAlign w:val="center"/>
          </w:tcPr>
          <w:p w:rsidR="003F3CC4" w:rsidRPr="00C442BE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Junta de aclaraciones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  <w:vAlign w:val="center"/>
          </w:tcPr>
          <w:p w:rsidR="003F3CC4" w:rsidRPr="00C442BE" w:rsidRDefault="003F3CC4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 xml:space="preserve">Presentación y apertura de proposiciones </w:t>
            </w:r>
          </w:p>
        </w:tc>
        <w:tc>
          <w:tcPr>
            <w:tcW w:w="1843" w:type="dxa"/>
            <w:vMerge w:val="restart"/>
            <w:vAlign w:val="center"/>
          </w:tcPr>
          <w:p w:rsidR="003F3CC4" w:rsidRPr="00C442BE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Fallo</w:t>
            </w:r>
          </w:p>
        </w:tc>
      </w:tr>
      <w:tr w:rsidR="003F3CC4" w:rsidRPr="00C442BE" w:rsidTr="003F3CC4">
        <w:trPr>
          <w:trHeight w:val="157"/>
          <w:jc w:val="center"/>
        </w:trPr>
        <w:tc>
          <w:tcPr>
            <w:tcW w:w="1413" w:type="dxa"/>
            <w:vMerge/>
            <w:tcBorders>
              <w:bottom w:val="single" w:sz="4" w:space="0" w:color="auto"/>
            </w:tcBorders>
            <w:vAlign w:val="center"/>
          </w:tcPr>
          <w:p w:rsidR="003F3CC4" w:rsidRPr="0077057D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3F3CC4" w:rsidRPr="00C442BE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:rsidR="003F3CC4" w:rsidRPr="00C442BE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3F3CC4" w:rsidRPr="00C442BE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1ra etapa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3F3CC4" w:rsidRPr="00C442BE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2da etapa</w:t>
            </w: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vAlign w:val="center"/>
          </w:tcPr>
          <w:p w:rsidR="003F3CC4" w:rsidRPr="00C442BE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</w:tr>
      <w:tr w:rsidR="003F3CC4" w:rsidRPr="00C442BE" w:rsidTr="003F3CC4">
        <w:trPr>
          <w:trHeight w:val="253"/>
          <w:jc w:val="center"/>
        </w:trPr>
        <w:tc>
          <w:tcPr>
            <w:tcW w:w="1413" w:type="dxa"/>
            <w:vAlign w:val="center"/>
          </w:tcPr>
          <w:p w:rsidR="003F3CC4" w:rsidRPr="0077057D" w:rsidRDefault="003F3CC4" w:rsidP="00C32BBF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08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julio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</w:tc>
        <w:tc>
          <w:tcPr>
            <w:tcW w:w="1417" w:type="dxa"/>
            <w:vAlign w:val="center"/>
          </w:tcPr>
          <w:p w:rsidR="003F3CC4" w:rsidRDefault="003F3CC4" w:rsidP="003F3CC4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 w:rsidRPr="00B14FF0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$1,680.00</w:t>
            </w:r>
          </w:p>
        </w:tc>
        <w:tc>
          <w:tcPr>
            <w:tcW w:w="1701" w:type="dxa"/>
            <w:vAlign w:val="center"/>
          </w:tcPr>
          <w:p w:rsidR="003F3CC4" w:rsidRPr="00C442BE" w:rsidRDefault="003F3CC4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08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julio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3F3CC4" w:rsidRPr="00C442BE" w:rsidRDefault="003F3CC4" w:rsidP="00890E03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4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701" w:type="dxa"/>
            <w:vAlign w:val="center"/>
          </w:tcPr>
          <w:p w:rsidR="003F3CC4" w:rsidRPr="00C442BE" w:rsidRDefault="003F3CC4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14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julio 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3F3CC4" w:rsidRPr="00C442BE" w:rsidRDefault="003F3CC4" w:rsidP="00D62E74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09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701" w:type="dxa"/>
            <w:vAlign w:val="center"/>
          </w:tcPr>
          <w:p w:rsidR="003F3CC4" w:rsidRPr="00C442BE" w:rsidRDefault="003F3CC4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16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julio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3F3CC4" w:rsidRPr="00C442BE" w:rsidRDefault="003F3CC4" w:rsidP="00A0005A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color w:val="FF0000"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843" w:type="dxa"/>
            <w:vAlign w:val="center"/>
          </w:tcPr>
          <w:p w:rsidR="003F3CC4" w:rsidRPr="00C442BE" w:rsidRDefault="003F3CC4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20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julio 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3F3CC4" w:rsidRPr="00C442BE" w:rsidRDefault="003F3CC4" w:rsidP="00A0005A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10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</w:tr>
    </w:tbl>
    <w:p w:rsidR="00FB0BB3" w:rsidRPr="00C442BE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2"/>
          <w:szCs w:val="10"/>
          <w:lang w:val="es-MX"/>
        </w:rPr>
      </w:pPr>
    </w:p>
    <w:tbl>
      <w:tblPr>
        <w:tblW w:w="9784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18"/>
        <w:gridCol w:w="5676"/>
        <w:gridCol w:w="1593"/>
        <w:gridCol w:w="1397"/>
      </w:tblGrid>
      <w:tr w:rsidR="007C40AB" w:rsidRPr="00B43AC7" w:rsidTr="007C40AB">
        <w:trPr>
          <w:trHeight w:val="107"/>
        </w:trPr>
        <w:tc>
          <w:tcPr>
            <w:tcW w:w="1118" w:type="dxa"/>
            <w:vAlign w:val="center"/>
          </w:tcPr>
          <w:p w:rsidR="007C40AB" w:rsidRPr="00165BDF" w:rsidRDefault="007C40AB" w:rsidP="00165BDF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165BDF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PA</w:t>
            </w:r>
            <w:r w:rsidR="00165BDF" w:rsidRPr="00165BDF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RTIDA</w:t>
            </w:r>
          </w:p>
        </w:tc>
        <w:tc>
          <w:tcPr>
            <w:tcW w:w="5676" w:type="dxa"/>
            <w:vAlign w:val="center"/>
          </w:tcPr>
          <w:p w:rsidR="007C40AB" w:rsidRPr="00B43AC7" w:rsidRDefault="007C40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B43AC7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DESCRIPCIÓN</w:t>
            </w:r>
          </w:p>
        </w:tc>
        <w:tc>
          <w:tcPr>
            <w:tcW w:w="1593" w:type="dxa"/>
          </w:tcPr>
          <w:p w:rsidR="007C40AB" w:rsidRPr="00B43AC7" w:rsidRDefault="007C40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B43AC7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UNIDAD DE MEDIDA</w:t>
            </w:r>
          </w:p>
        </w:tc>
        <w:tc>
          <w:tcPr>
            <w:tcW w:w="1397" w:type="dxa"/>
            <w:vAlign w:val="center"/>
          </w:tcPr>
          <w:p w:rsidR="007C40AB" w:rsidRPr="00B43AC7" w:rsidRDefault="007C40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CANTIDAD</w:t>
            </w:r>
          </w:p>
        </w:tc>
      </w:tr>
      <w:tr w:rsidR="007C40AB" w:rsidRPr="00B43AC7" w:rsidTr="007C40AB">
        <w:trPr>
          <w:trHeight w:val="217"/>
        </w:trPr>
        <w:tc>
          <w:tcPr>
            <w:tcW w:w="1118" w:type="dxa"/>
            <w:vAlign w:val="center"/>
          </w:tcPr>
          <w:p w:rsidR="007C40AB" w:rsidRPr="00165BDF" w:rsidRDefault="00651D1A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ES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ES"/>
              </w:rPr>
              <w:t>1</w:t>
            </w:r>
          </w:p>
        </w:tc>
        <w:tc>
          <w:tcPr>
            <w:tcW w:w="5676" w:type="dxa"/>
            <w:vAlign w:val="center"/>
          </w:tcPr>
          <w:p w:rsidR="007C40AB" w:rsidRPr="00B43AC7" w:rsidRDefault="00A0005A" w:rsidP="00AF51F8">
            <w:pPr>
              <w:tabs>
                <w:tab w:val="left" w:pos="9923"/>
              </w:tabs>
              <w:ind w:left="142" w:right="141"/>
              <w:rPr>
                <w:rFonts w:ascii="Arial Narrow" w:eastAsia="MS Mincho" w:hAnsi="Arial Narrow" w:cs="Calibri"/>
                <w:sz w:val="16"/>
                <w:szCs w:val="16"/>
                <w:lang w:val="es-ES_tradnl"/>
              </w:rPr>
            </w:pPr>
            <w:r>
              <w:rPr>
                <w:rFonts w:ascii="Arial Narrow" w:eastAsia="MS Mincho" w:hAnsi="Arial Narrow" w:cs="Calibri"/>
                <w:sz w:val="16"/>
                <w:szCs w:val="16"/>
                <w:lang w:val="es-ES_tradnl"/>
              </w:rPr>
              <w:t>VALES CANJEABLES POR GAS DOMESTICO</w:t>
            </w:r>
          </w:p>
        </w:tc>
        <w:tc>
          <w:tcPr>
            <w:tcW w:w="1593" w:type="dxa"/>
          </w:tcPr>
          <w:p w:rsidR="007C40AB" w:rsidRDefault="00A0005A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PIEZA</w:t>
            </w:r>
          </w:p>
        </w:tc>
        <w:tc>
          <w:tcPr>
            <w:tcW w:w="1397" w:type="dxa"/>
            <w:vAlign w:val="center"/>
          </w:tcPr>
          <w:p w:rsidR="007C40AB" w:rsidRPr="00B43AC7" w:rsidRDefault="00A0005A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39,171</w:t>
            </w:r>
          </w:p>
        </w:tc>
      </w:tr>
    </w:tbl>
    <w:p w:rsidR="00FB0BB3" w:rsidRPr="00C442BE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10"/>
          <w:szCs w:val="18"/>
          <w:lang w:val="es-MX"/>
        </w:rPr>
      </w:pPr>
    </w:p>
    <w:p w:rsidR="003A60EB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DISPONIBILIDAD DE LAS BASES: Las bases de licitación se encuentran disponibles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para consulta en Internet en el sitio: </w:t>
      </w:r>
      <w:hyperlink r:id="rId5" w:history="1">
        <w:r w:rsidR="00AF51F8" w:rsidRPr="00C442BE">
          <w:rPr>
            <w:rStyle w:val="Hipervnculo"/>
            <w:rFonts w:ascii="Arial Narrow" w:hAnsi="Arial Narrow" w:cs="Arial"/>
            <w:b/>
            <w:i/>
            <w:noProof/>
            <w:sz w:val="18"/>
            <w:szCs w:val="18"/>
            <w:lang w:val="es-MX"/>
          </w:rPr>
          <w:t>https://compras.ebajacalifornia.gob.mx</w:t>
        </w:r>
      </w:hyperlink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,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>o</w:t>
      </w:r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la Dirección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de Adquisiciones de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Oficialía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Mayor de Gobierno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, sito en: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Tercer piso del edificio del Poder Ejecutivo de Gobierno del Estado, Calz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Independencia #994, Centro Cívico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la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ciudad de Mexicali, Baja California teléfono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(686)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5581010 ext. </w:t>
      </w:r>
      <w:r w:rsidR="001F51E6">
        <w:rPr>
          <w:rFonts w:ascii="Arial Narrow" w:hAnsi="Arial Narrow" w:cs="Arial"/>
          <w:noProof/>
          <w:sz w:val="18"/>
          <w:szCs w:val="18"/>
          <w:lang w:val="es-MX"/>
        </w:rPr>
        <w:t>1317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lunes a viernes a partir de la fecha de la publicación de la convocatoria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y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hasta el sexto día natural previo al acto de presentación y apertura de proposiciones, en horario de 8:00 a 1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7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:00 horas,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siendo de exclusiva responsabilidad de los interesados adquirirlas en su debida oportunidad. </w:t>
      </w:r>
    </w:p>
    <w:p w:rsidR="003F3CC4" w:rsidRDefault="003F3CC4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3F3CC4">
        <w:rPr>
          <w:rFonts w:ascii="Arial Narrow" w:hAnsi="Arial Narrow" w:cs="Arial"/>
          <w:noProof/>
          <w:sz w:val="18"/>
          <w:szCs w:val="18"/>
          <w:lang w:val="es-MX"/>
        </w:rPr>
        <w:t xml:space="preserve">COSTO DE LAS BASES DE LICITACIÓN: $1,680.00 En efectivo o cheque certificado a nombre de Gobierno del Estado de Baja California, o en cuenta bancaria número 0430-7259961 en Banamex. 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bookmarkStart w:id="0" w:name="_GoBack"/>
      <w:bookmarkEnd w:id="0"/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PROCEDENCIA DE LOS RECURSOS: </w:t>
      </w:r>
      <w:r w:rsidR="00F70FD9" w:rsidRPr="00C442BE">
        <w:rPr>
          <w:rFonts w:ascii="Arial Narrow" w:hAnsi="Arial Narrow" w:cs="Arial"/>
          <w:noProof/>
          <w:sz w:val="18"/>
          <w:szCs w:val="18"/>
          <w:lang w:val="es-MX"/>
        </w:rPr>
        <w:t>Estatales.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ACTOS DEL PROCEDIMIENTO: Los actos de junta de aclaraciones, presentación y apertura de propuestas en sus dos etapas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y fallo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tendrán verificativo en la Sala de Juntas </w:t>
      </w:r>
      <w:r w:rsidR="00A1082B" w:rsidRPr="00C442BE">
        <w:rPr>
          <w:rFonts w:ascii="Arial Narrow" w:hAnsi="Arial Narrow" w:cs="Arial"/>
          <w:noProof/>
          <w:sz w:val="18"/>
          <w:szCs w:val="18"/>
          <w:lang w:val="es-MX"/>
        </w:rPr>
        <w:t>de la Dirección de Adquisiciones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en las fechas, horarios y domicilio ya citados.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cumplimiento a lo ordenado por la fracción IV del artículo 26 de la Ley de Adquisiciones, Arrendamientos y Servicios del Estado de Baja California se informa que el Acto de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presentación y apertura de proposiciones en su segunda etapa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 será con propuesta a precio fijo.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CONDICIONES PARA LA PRESENTACIÓN DE LAS PROP</w:t>
      </w:r>
      <w:r w:rsidR="008A760A" w:rsidRPr="00C442BE">
        <w:rPr>
          <w:rFonts w:ascii="Arial Narrow" w:hAnsi="Arial Narrow" w:cs="Arial"/>
          <w:noProof/>
          <w:sz w:val="18"/>
          <w:szCs w:val="18"/>
          <w:lang w:val="es-MX"/>
        </w:rPr>
        <w:t>U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ESTAS: Además de la presentación personal se aceptará  el envío de propuestas por servic</w:t>
      </w:r>
      <w:r w:rsidR="00A52C29" w:rsidRPr="00C442BE">
        <w:rPr>
          <w:rFonts w:ascii="Arial Narrow" w:hAnsi="Arial Narrow" w:cs="Arial"/>
          <w:noProof/>
          <w:sz w:val="18"/>
          <w:szCs w:val="18"/>
          <w:lang w:val="es-MX"/>
        </w:rPr>
        <w:t>io postal o mensajería quedando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bajo responsabilidad del licitante que estas sean entregadas con acuse de recibo en su debida oportunidad, no aplica  la prese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ntación por medios electrónicos.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IDIOMA: Todo lo relacionado con la propuesta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deberá ser redactado en idioma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Español.</w:t>
      </w:r>
    </w:p>
    <w:p w:rsidR="00A465B6" w:rsidRPr="00A465B6" w:rsidRDefault="00A465B6" w:rsidP="00A465B6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sz w:val="18"/>
          <w:szCs w:val="16"/>
          <w:lang w:val="es-ES"/>
        </w:rPr>
      </w:pPr>
      <w:r w:rsidRPr="00A465B6">
        <w:rPr>
          <w:rFonts w:ascii="Arial Narrow" w:hAnsi="Arial Narrow" w:cs="Arial"/>
          <w:sz w:val="18"/>
          <w:szCs w:val="16"/>
          <w:lang w:val="es-ES"/>
        </w:rPr>
        <w:t xml:space="preserve">LUGAR Y PLAZO DE </w:t>
      </w:r>
      <w:r w:rsidR="00D4266F">
        <w:rPr>
          <w:rFonts w:ascii="Arial Narrow" w:hAnsi="Arial Narrow" w:cs="Arial"/>
          <w:sz w:val="18"/>
          <w:szCs w:val="16"/>
          <w:lang w:val="es-ES"/>
        </w:rPr>
        <w:t>ENTREGA</w:t>
      </w:r>
      <w:r w:rsidRPr="00A465B6">
        <w:rPr>
          <w:rFonts w:ascii="Arial Narrow" w:hAnsi="Arial Narrow" w:cs="Arial"/>
          <w:sz w:val="18"/>
          <w:szCs w:val="16"/>
          <w:lang w:val="es-ES"/>
        </w:rPr>
        <w:t xml:space="preserve">: </w:t>
      </w:r>
      <w:r w:rsidR="00D4266F">
        <w:rPr>
          <w:rFonts w:ascii="Arial Narrow" w:hAnsi="Arial Narrow" w:cs="Arial"/>
          <w:sz w:val="18"/>
          <w:szCs w:val="16"/>
          <w:lang w:val="es-ES"/>
        </w:rPr>
        <w:t>los bienes</w:t>
      </w:r>
      <w:r w:rsidRPr="00A465B6">
        <w:rPr>
          <w:rFonts w:ascii="Arial Narrow" w:hAnsi="Arial Narrow" w:cs="Arial"/>
          <w:sz w:val="18"/>
          <w:szCs w:val="16"/>
          <w:lang w:val="es-ES"/>
        </w:rPr>
        <w:t xml:space="preserve"> objeto de la presente licitación deberán ser </w:t>
      </w:r>
      <w:r w:rsidR="00D4266F">
        <w:rPr>
          <w:rFonts w:ascii="Arial Narrow" w:hAnsi="Arial Narrow" w:cs="Arial"/>
          <w:sz w:val="18"/>
          <w:szCs w:val="16"/>
          <w:lang w:val="es-ES"/>
        </w:rPr>
        <w:t>entregados</w:t>
      </w:r>
      <w:r w:rsidRPr="00A465B6">
        <w:rPr>
          <w:rFonts w:ascii="Arial Narrow" w:hAnsi="Arial Narrow" w:cs="Arial"/>
          <w:sz w:val="18"/>
          <w:szCs w:val="16"/>
          <w:lang w:val="es-ES"/>
        </w:rPr>
        <w:t xml:space="preserve"> de conformidad con lo establecido en los numerales 4.2 y 4.3 de las bases de licitación.</w:t>
      </w:r>
    </w:p>
    <w:p w:rsidR="00A465B6" w:rsidRPr="00D61DBB" w:rsidRDefault="00A465B6" w:rsidP="00A465B6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sz w:val="18"/>
          <w:szCs w:val="16"/>
          <w:lang w:val="es-ES"/>
        </w:rPr>
      </w:pPr>
      <w:r w:rsidRPr="00A465B6">
        <w:rPr>
          <w:rFonts w:ascii="Arial Narrow" w:hAnsi="Arial Narrow" w:cs="Arial"/>
          <w:sz w:val="18"/>
          <w:szCs w:val="16"/>
          <w:lang w:val="es-ES"/>
        </w:rPr>
        <w:t xml:space="preserve">MONEDA: La </w:t>
      </w:r>
      <w:r w:rsidRPr="00D61DBB">
        <w:rPr>
          <w:rFonts w:ascii="Arial Narrow" w:hAnsi="Arial Narrow" w:cs="Arial"/>
          <w:sz w:val="18"/>
          <w:szCs w:val="16"/>
          <w:lang w:val="es-ES"/>
        </w:rPr>
        <w:t>moneda para la cotización en la propuesta económica será pesos mexicanos.</w:t>
      </w:r>
    </w:p>
    <w:p w:rsidR="00A465B6" w:rsidRPr="00D61DBB" w:rsidRDefault="00A465B6" w:rsidP="00A465B6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sz w:val="18"/>
          <w:szCs w:val="16"/>
          <w:lang w:val="es-ES"/>
        </w:rPr>
      </w:pPr>
      <w:r w:rsidRPr="00D61DBB">
        <w:rPr>
          <w:rFonts w:ascii="Arial Narrow" w:hAnsi="Arial Narrow" w:cs="Arial"/>
          <w:sz w:val="18"/>
          <w:szCs w:val="16"/>
          <w:lang w:val="es-ES"/>
        </w:rPr>
        <w:t xml:space="preserve">CONDICIONES DE PAGO: </w:t>
      </w:r>
      <w:r w:rsidR="00A27A8D">
        <w:rPr>
          <w:rFonts w:ascii="Arial Narrow" w:hAnsi="Arial Narrow" w:cs="Arial"/>
          <w:sz w:val="18"/>
          <w:szCs w:val="16"/>
          <w:lang w:val="es-ES"/>
        </w:rPr>
        <w:t>pagos bimestrales</w:t>
      </w:r>
      <w:r w:rsidR="00D61DBB" w:rsidRPr="00D61DBB">
        <w:rPr>
          <w:rFonts w:ascii="Arial Narrow" w:hAnsi="Arial Narrow" w:cs="Arial"/>
          <w:sz w:val="18"/>
          <w:szCs w:val="16"/>
          <w:lang w:val="es-ES"/>
        </w:rPr>
        <w:t xml:space="preserve"> </w:t>
      </w:r>
      <w:r w:rsidRPr="00D61DBB">
        <w:rPr>
          <w:rFonts w:ascii="Arial Narrow" w:hAnsi="Arial Narrow" w:cs="Arial"/>
          <w:sz w:val="18"/>
          <w:szCs w:val="16"/>
          <w:lang w:val="es-ES"/>
        </w:rPr>
        <w:t xml:space="preserve">una vez </w:t>
      </w:r>
      <w:r w:rsidR="00D61DBB" w:rsidRPr="00D61DBB">
        <w:rPr>
          <w:rFonts w:ascii="Arial Narrow" w:hAnsi="Arial Narrow" w:cs="Arial"/>
          <w:sz w:val="18"/>
          <w:szCs w:val="16"/>
          <w:lang w:val="es-ES"/>
        </w:rPr>
        <w:t>suministrado los bienes</w:t>
      </w:r>
      <w:r w:rsidRPr="00D61DBB">
        <w:rPr>
          <w:rFonts w:ascii="Arial Narrow" w:hAnsi="Arial Narrow" w:cs="Arial"/>
          <w:sz w:val="18"/>
          <w:szCs w:val="16"/>
          <w:lang w:val="es-ES"/>
        </w:rPr>
        <w:t xml:space="preserve"> a entera satisfacción del órgano solicitante; el pago se realizará dentro de los 30 días naturales siguientes a la recepción de la factura correspondiente</w:t>
      </w:r>
    </w:p>
    <w:p w:rsidR="00A465B6" w:rsidRPr="00A465B6" w:rsidRDefault="00A465B6" w:rsidP="00A465B6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sz w:val="18"/>
          <w:szCs w:val="16"/>
          <w:lang w:val="es-ES"/>
        </w:rPr>
      </w:pPr>
      <w:r w:rsidRPr="00D61DBB">
        <w:rPr>
          <w:rFonts w:ascii="Arial Narrow" w:hAnsi="Arial Narrow" w:cs="Arial"/>
          <w:sz w:val="18"/>
          <w:szCs w:val="16"/>
          <w:lang w:val="es-ES"/>
        </w:rPr>
        <w:t>NO HABRÁ ANTICIPO.</w:t>
      </w:r>
    </w:p>
    <w:p w:rsidR="007F4A63" w:rsidRDefault="00A465B6" w:rsidP="00A465B6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A465B6">
        <w:rPr>
          <w:rFonts w:ascii="Arial Narrow" w:hAnsi="Arial Narrow" w:cs="Arial"/>
          <w:sz w:val="18"/>
          <w:szCs w:val="16"/>
          <w:lang w:val="es-ES"/>
        </w:rPr>
        <w:t>GARANTIAS: El licitante adjudicad</w:t>
      </w:r>
      <w:r w:rsidR="00487A8D" w:rsidRPr="00C442BE">
        <w:rPr>
          <w:rFonts w:ascii="Arial Narrow" w:hAnsi="Arial Narrow" w:cs="Arial"/>
          <w:noProof/>
          <w:sz w:val="18"/>
          <w:szCs w:val="16"/>
          <w:lang w:val="es-MX"/>
        </w:rPr>
        <w:t xml:space="preserve">GARANTIAS: </w:t>
      </w:r>
      <w:r w:rsidR="007F4A63" w:rsidRPr="007F4A63">
        <w:rPr>
          <w:rFonts w:ascii="Arial Narrow" w:hAnsi="Arial Narrow" w:cs="Arial"/>
          <w:noProof/>
          <w:sz w:val="18"/>
          <w:szCs w:val="16"/>
          <w:lang w:val="es-MX"/>
        </w:rPr>
        <w:t xml:space="preserve">El licitante adjudicado deberá garantizar el cumplimiento del contrato mediante fianza conferida por el porcentaje que corresponda de acuerdo a las disposiciones contenidas en las Normas y Políticas para el Establecimiento de Garantías en Materia de Adquisición de bienes y Servicios publicadas en el POE el día 23 de septiembre de 2005. 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OTRAS DISPOSICIONES.Ninguna de las condiciones contenidas en las bases de licitación, así como en las proposiciones presentadas por los licitantes, podrán ser negociadas.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La autoridad competente para oír y recibir inconformidades es la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Secretaría de la Honstidad y la Función Pública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, conforme al Art. 69 de la Ley de Adquisición Arrendamientos y Servicios del Estado de B.C.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AF33C3" w:rsidRPr="00C442BE" w:rsidRDefault="00AF33C3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E465F8">
        <w:rPr>
          <w:rFonts w:ascii="Arial Narrow" w:hAnsi="Arial Narrow" w:cs="Arial"/>
          <w:noProof/>
          <w:sz w:val="18"/>
          <w:szCs w:val="18"/>
          <w:lang w:val="es-MX"/>
        </w:rPr>
        <w:t xml:space="preserve">Mexicali, Baja California </w:t>
      </w:r>
      <w:r w:rsidR="003A60EB" w:rsidRPr="00E465F8">
        <w:rPr>
          <w:rFonts w:ascii="Arial Narrow" w:hAnsi="Arial Narrow" w:cs="Arial"/>
          <w:noProof/>
          <w:sz w:val="18"/>
          <w:szCs w:val="18"/>
          <w:lang w:val="es-MX"/>
        </w:rPr>
        <w:t xml:space="preserve">a </w:t>
      </w:r>
      <w:r w:rsidR="006C2924">
        <w:rPr>
          <w:rFonts w:ascii="Arial Narrow" w:hAnsi="Arial Narrow" w:cs="Arial"/>
          <w:noProof/>
          <w:sz w:val="18"/>
          <w:szCs w:val="18"/>
          <w:lang w:val="es-MX"/>
        </w:rPr>
        <w:t>03 de julio</w:t>
      </w:r>
      <w:r w:rsidR="009F5505" w:rsidRPr="00E465F8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3950D8" w:rsidRPr="00E465F8">
        <w:rPr>
          <w:rFonts w:ascii="Arial Narrow" w:hAnsi="Arial Narrow" w:cs="Arial"/>
          <w:noProof/>
          <w:sz w:val="18"/>
          <w:szCs w:val="18"/>
          <w:lang w:val="es-MX"/>
        </w:rPr>
        <w:t>2020</w:t>
      </w:r>
    </w:p>
    <w:p w:rsidR="00E465F8" w:rsidRPr="00E465F8" w:rsidRDefault="00E465F8" w:rsidP="00E465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sz w:val="18"/>
          <w:szCs w:val="18"/>
          <w:lang w:val="es-MX"/>
        </w:rPr>
      </w:pPr>
      <w:r w:rsidRPr="00E465F8">
        <w:rPr>
          <w:rFonts w:ascii="Arial Narrow" w:hAnsi="Arial Narrow" w:cs="Arial"/>
          <w:sz w:val="18"/>
          <w:szCs w:val="18"/>
          <w:lang w:val="es-MX"/>
        </w:rPr>
        <w:t>SUBSECRETARIO DE ADMINISTRACIÓN</w:t>
      </w:r>
    </w:p>
    <w:p w:rsidR="00E465F8" w:rsidRPr="00E465F8" w:rsidRDefault="00E465F8" w:rsidP="00E465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sz w:val="18"/>
          <w:szCs w:val="18"/>
          <w:lang w:val="es-MX"/>
        </w:rPr>
      </w:pPr>
      <w:r w:rsidRPr="00E465F8">
        <w:rPr>
          <w:rFonts w:ascii="Arial Narrow" w:hAnsi="Arial Narrow" w:cs="Arial"/>
          <w:sz w:val="18"/>
          <w:szCs w:val="18"/>
          <w:lang w:val="es-MX"/>
        </w:rPr>
        <w:t>Por ausencia del Oficial Mayor de Gobierno de conformidad con el</w:t>
      </w:r>
    </w:p>
    <w:p w:rsidR="00E465F8" w:rsidRDefault="00E465F8" w:rsidP="00E465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sz w:val="18"/>
          <w:szCs w:val="18"/>
          <w:lang w:val="es-MX"/>
        </w:rPr>
      </w:pPr>
      <w:r w:rsidRPr="00E465F8">
        <w:rPr>
          <w:rFonts w:ascii="Arial Narrow" w:hAnsi="Arial Narrow" w:cs="Arial"/>
          <w:sz w:val="18"/>
          <w:szCs w:val="18"/>
          <w:lang w:val="es-MX"/>
        </w:rPr>
        <w:t>Art. 70 del Reglamento Interno de la Oficialía Mayor de Gobierno</w:t>
      </w:r>
    </w:p>
    <w:p w:rsidR="003950D8" w:rsidRDefault="003950D8" w:rsidP="00E465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sz w:val="18"/>
          <w:szCs w:val="18"/>
          <w:lang w:val="es-MX"/>
        </w:rPr>
      </w:pPr>
      <w:r>
        <w:rPr>
          <w:rFonts w:ascii="Arial Narrow" w:hAnsi="Arial Narrow" w:cs="Arial"/>
          <w:b/>
          <w:sz w:val="18"/>
          <w:szCs w:val="18"/>
          <w:lang w:val="es-MX"/>
        </w:rPr>
        <w:t xml:space="preserve">C. </w:t>
      </w:r>
      <w:r w:rsidR="00890E03">
        <w:rPr>
          <w:rFonts w:ascii="Arial Narrow" w:hAnsi="Arial Narrow" w:cs="Arial"/>
          <w:b/>
          <w:sz w:val="18"/>
          <w:szCs w:val="18"/>
          <w:lang w:val="es-MX"/>
        </w:rPr>
        <w:t>MANUEL ALEX</w:t>
      </w:r>
      <w:r w:rsidR="001E780D" w:rsidRPr="001E780D">
        <w:rPr>
          <w:rFonts w:ascii="Arial Narrow" w:hAnsi="Arial Narrow" w:cs="Arial"/>
          <w:b/>
          <w:sz w:val="18"/>
          <w:szCs w:val="18"/>
          <w:lang w:val="es-MX"/>
        </w:rPr>
        <w:t>ANDRO MORAN FA</w:t>
      </w:r>
      <w:r w:rsidR="00E62F77">
        <w:rPr>
          <w:rFonts w:ascii="Arial Narrow" w:hAnsi="Arial Narrow" w:cs="Arial"/>
          <w:b/>
          <w:sz w:val="18"/>
          <w:szCs w:val="18"/>
          <w:lang w:val="es-MX"/>
        </w:rPr>
        <w:t>B</w:t>
      </w:r>
      <w:r w:rsidR="001E780D" w:rsidRPr="001E780D">
        <w:rPr>
          <w:rFonts w:ascii="Arial Narrow" w:hAnsi="Arial Narrow" w:cs="Arial"/>
          <w:b/>
          <w:sz w:val="18"/>
          <w:szCs w:val="18"/>
          <w:lang w:val="es-MX"/>
        </w:rPr>
        <w:t>ELA</w:t>
      </w:r>
    </w:p>
    <w:p w:rsidR="009F5505" w:rsidRPr="00E465F8" w:rsidRDefault="009F5505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sz w:val="18"/>
          <w:szCs w:val="18"/>
          <w:lang w:val="es-MX"/>
        </w:rPr>
      </w:pPr>
      <w:r w:rsidRPr="00E465F8">
        <w:rPr>
          <w:rFonts w:ascii="Arial Narrow" w:hAnsi="Arial Narrow" w:cs="Arial"/>
          <w:b/>
          <w:sz w:val="18"/>
          <w:szCs w:val="18"/>
          <w:lang w:val="es-MX"/>
        </w:rPr>
        <w:t>Rúbrica</w:t>
      </w:r>
    </w:p>
    <w:p w:rsidR="00A31905" w:rsidRPr="00C442BE" w:rsidRDefault="00A31905" w:rsidP="004E0AAB">
      <w:pPr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sectPr w:rsidR="00A31905" w:rsidRPr="00C442BE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24AD9"/>
    <w:rsid w:val="00037822"/>
    <w:rsid w:val="00044102"/>
    <w:rsid w:val="00045AEC"/>
    <w:rsid w:val="00083DEF"/>
    <w:rsid w:val="000A1B10"/>
    <w:rsid w:val="00120C2D"/>
    <w:rsid w:val="001232D9"/>
    <w:rsid w:val="00132929"/>
    <w:rsid w:val="00132D51"/>
    <w:rsid w:val="00135F24"/>
    <w:rsid w:val="00136A4F"/>
    <w:rsid w:val="00145D6D"/>
    <w:rsid w:val="00165BDF"/>
    <w:rsid w:val="00183DA0"/>
    <w:rsid w:val="001A04BE"/>
    <w:rsid w:val="001A0E0B"/>
    <w:rsid w:val="001C1DCF"/>
    <w:rsid w:val="001C368C"/>
    <w:rsid w:val="001C5E60"/>
    <w:rsid w:val="001D24FC"/>
    <w:rsid w:val="001D4DA9"/>
    <w:rsid w:val="001D67A3"/>
    <w:rsid w:val="001E780D"/>
    <w:rsid w:val="001F1E85"/>
    <w:rsid w:val="001F51E6"/>
    <w:rsid w:val="00206E3F"/>
    <w:rsid w:val="00263C55"/>
    <w:rsid w:val="002658A2"/>
    <w:rsid w:val="0027371D"/>
    <w:rsid w:val="002A4F4E"/>
    <w:rsid w:val="002E5887"/>
    <w:rsid w:val="002F138A"/>
    <w:rsid w:val="00304955"/>
    <w:rsid w:val="0030671C"/>
    <w:rsid w:val="0032268A"/>
    <w:rsid w:val="00345A88"/>
    <w:rsid w:val="00373087"/>
    <w:rsid w:val="003773F8"/>
    <w:rsid w:val="003950D8"/>
    <w:rsid w:val="003A60EB"/>
    <w:rsid w:val="003B1531"/>
    <w:rsid w:val="003B73F8"/>
    <w:rsid w:val="003C05BF"/>
    <w:rsid w:val="003D5809"/>
    <w:rsid w:val="003D5B4A"/>
    <w:rsid w:val="003F3CC4"/>
    <w:rsid w:val="004222E6"/>
    <w:rsid w:val="00444D12"/>
    <w:rsid w:val="004501E5"/>
    <w:rsid w:val="00464872"/>
    <w:rsid w:val="00483615"/>
    <w:rsid w:val="00487A8D"/>
    <w:rsid w:val="004A6C5F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3282C"/>
    <w:rsid w:val="005356D4"/>
    <w:rsid w:val="00543B23"/>
    <w:rsid w:val="00555888"/>
    <w:rsid w:val="005849B8"/>
    <w:rsid w:val="0059089A"/>
    <w:rsid w:val="005B1CD6"/>
    <w:rsid w:val="005B279D"/>
    <w:rsid w:val="005D3F4B"/>
    <w:rsid w:val="005D58D6"/>
    <w:rsid w:val="005D68A2"/>
    <w:rsid w:val="005E19BA"/>
    <w:rsid w:val="005E4212"/>
    <w:rsid w:val="005E4FB1"/>
    <w:rsid w:val="00607F3F"/>
    <w:rsid w:val="00613B38"/>
    <w:rsid w:val="00614163"/>
    <w:rsid w:val="00621066"/>
    <w:rsid w:val="00626FB7"/>
    <w:rsid w:val="006479C8"/>
    <w:rsid w:val="00651D1A"/>
    <w:rsid w:val="00677212"/>
    <w:rsid w:val="006801A4"/>
    <w:rsid w:val="00696626"/>
    <w:rsid w:val="006C2924"/>
    <w:rsid w:val="006D5100"/>
    <w:rsid w:val="006F5C3D"/>
    <w:rsid w:val="00710271"/>
    <w:rsid w:val="00762B8F"/>
    <w:rsid w:val="0077057D"/>
    <w:rsid w:val="00777399"/>
    <w:rsid w:val="007A08F7"/>
    <w:rsid w:val="007B0B1F"/>
    <w:rsid w:val="007C40AB"/>
    <w:rsid w:val="007D09D7"/>
    <w:rsid w:val="007F4A63"/>
    <w:rsid w:val="00825DC3"/>
    <w:rsid w:val="00835106"/>
    <w:rsid w:val="00873517"/>
    <w:rsid w:val="00890E03"/>
    <w:rsid w:val="008A760A"/>
    <w:rsid w:val="008C016B"/>
    <w:rsid w:val="008E6667"/>
    <w:rsid w:val="008F081A"/>
    <w:rsid w:val="0090693D"/>
    <w:rsid w:val="00907447"/>
    <w:rsid w:val="00941D80"/>
    <w:rsid w:val="009518DF"/>
    <w:rsid w:val="00965C19"/>
    <w:rsid w:val="00977305"/>
    <w:rsid w:val="00982962"/>
    <w:rsid w:val="009A51FA"/>
    <w:rsid w:val="009A762D"/>
    <w:rsid w:val="009C5BA4"/>
    <w:rsid w:val="009E3760"/>
    <w:rsid w:val="009F5505"/>
    <w:rsid w:val="00A0005A"/>
    <w:rsid w:val="00A042C9"/>
    <w:rsid w:val="00A1082B"/>
    <w:rsid w:val="00A210A6"/>
    <w:rsid w:val="00A24281"/>
    <w:rsid w:val="00A27A8D"/>
    <w:rsid w:val="00A31905"/>
    <w:rsid w:val="00A465B6"/>
    <w:rsid w:val="00A52C29"/>
    <w:rsid w:val="00A57FD9"/>
    <w:rsid w:val="00A621EA"/>
    <w:rsid w:val="00A77419"/>
    <w:rsid w:val="00A81BCD"/>
    <w:rsid w:val="00A83BFA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215E2"/>
    <w:rsid w:val="00B42DE4"/>
    <w:rsid w:val="00B43AC7"/>
    <w:rsid w:val="00B52887"/>
    <w:rsid w:val="00B6117D"/>
    <w:rsid w:val="00B61D83"/>
    <w:rsid w:val="00B72DEF"/>
    <w:rsid w:val="00B808CE"/>
    <w:rsid w:val="00B822B3"/>
    <w:rsid w:val="00B84067"/>
    <w:rsid w:val="00BB1837"/>
    <w:rsid w:val="00BB7E8C"/>
    <w:rsid w:val="00BC5D86"/>
    <w:rsid w:val="00BC6B90"/>
    <w:rsid w:val="00C168B9"/>
    <w:rsid w:val="00C20451"/>
    <w:rsid w:val="00C32879"/>
    <w:rsid w:val="00C3290B"/>
    <w:rsid w:val="00C32BBF"/>
    <w:rsid w:val="00C3739C"/>
    <w:rsid w:val="00C415E2"/>
    <w:rsid w:val="00C442BE"/>
    <w:rsid w:val="00C6486A"/>
    <w:rsid w:val="00C6584B"/>
    <w:rsid w:val="00C74313"/>
    <w:rsid w:val="00C859BF"/>
    <w:rsid w:val="00C91A67"/>
    <w:rsid w:val="00CA35CA"/>
    <w:rsid w:val="00CA64A1"/>
    <w:rsid w:val="00CB6855"/>
    <w:rsid w:val="00CC4029"/>
    <w:rsid w:val="00CE67AB"/>
    <w:rsid w:val="00D00AF4"/>
    <w:rsid w:val="00D02342"/>
    <w:rsid w:val="00D042D6"/>
    <w:rsid w:val="00D22D71"/>
    <w:rsid w:val="00D30BBF"/>
    <w:rsid w:val="00D4266F"/>
    <w:rsid w:val="00D46CD2"/>
    <w:rsid w:val="00D55C4A"/>
    <w:rsid w:val="00D61DBB"/>
    <w:rsid w:val="00D62E74"/>
    <w:rsid w:val="00D66BAC"/>
    <w:rsid w:val="00D958C3"/>
    <w:rsid w:val="00D96F2C"/>
    <w:rsid w:val="00DB116D"/>
    <w:rsid w:val="00DC0C82"/>
    <w:rsid w:val="00DC4F34"/>
    <w:rsid w:val="00DD0E78"/>
    <w:rsid w:val="00DE31D2"/>
    <w:rsid w:val="00E30AF2"/>
    <w:rsid w:val="00E465F8"/>
    <w:rsid w:val="00E46AF9"/>
    <w:rsid w:val="00E52B01"/>
    <w:rsid w:val="00E62F77"/>
    <w:rsid w:val="00E80593"/>
    <w:rsid w:val="00EA65BD"/>
    <w:rsid w:val="00EC7AA2"/>
    <w:rsid w:val="00ED5BA4"/>
    <w:rsid w:val="00EE719A"/>
    <w:rsid w:val="00F20855"/>
    <w:rsid w:val="00F37BD7"/>
    <w:rsid w:val="00F463B7"/>
    <w:rsid w:val="00F65F60"/>
    <w:rsid w:val="00F70FD9"/>
    <w:rsid w:val="00F77817"/>
    <w:rsid w:val="00F915D2"/>
    <w:rsid w:val="00F9273A"/>
    <w:rsid w:val="00FB0BB3"/>
    <w:rsid w:val="00FE0981"/>
    <w:rsid w:val="00FE432C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132248B-749F-4930-9AE9-F9B88B85D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Puest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253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775</Words>
  <Characters>4265</Characters>
  <Application>Microsoft Office Word</Application>
  <DocSecurity>0</DocSecurity>
  <Lines>35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5030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Denisse Gonzalez Gomez</cp:lastModifiedBy>
  <cp:revision>7</cp:revision>
  <cp:lastPrinted>2020-04-27T16:33:00Z</cp:lastPrinted>
  <dcterms:created xsi:type="dcterms:W3CDTF">2020-04-27T16:33:00Z</dcterms:created>
  <dcterms:modified xsi:type="dcterms:W3CDTF">2020-06-29T18:30:00Z</dcterms:modified>
</cp:coreProperties>
</file>